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09" w:rsidRPr="00C04AB1" w:rsidRDefault="00BA5F81" w:rsidP="00C02F89">
      <w:pPr>
        <w:jc w:val="right"/>
        <w:rPr>
          <w:rFonts w:ascii="Trebuchet MS" w:eastAsia="Trebuchet MS" w:hAnsi="Trebuchet MS" w:cs="Trebuchet MS"/>
          <w:b/>
          <w:sz w:val="24"/>
          <w:szCs w:val="24"/>
          <w:lang w:val="ro-RO"/>
        </w:rPr>
      </w:pPr>
      <w:bookmarkStart w:id="0" w:name="_GoBack"/>
      <w:bookmarkEnd w:id="0"/>
      <w:r w:rsidRPr="00C04AB1">
        <w:rPr>
          <w:rFonts w:ascii="Trebuchet MS" w:eastAsia="Trebuchet MS" w:hAnsi="Trebuchet MS" w:cs="Trebuchet MS"/>
          <w:b/>
          <w:sz w:val="24"/>
          <w:szCs w:val="24"/>
          <w:lang w:val="ro-RO"/>
        </w:rPr>
        <w:t xml:space="preserve">ANEXA </w:t>
      </w:r>
    </w:p>
    <w:p w:rsidR="00423709" w:rsidRDefault="00BA5F81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  <w:r w:rsidRPr="00C04AB1">
        <w:rPr>
          <w:rFonts w:ascii="Trebuchet MS" w:eastAsia="Trebuchet MS" w:hAnsi="Trebuchet MS" w:cs="Trebuchet MS"/>
          <w:sz w:val="24"/>
          <w:szCs w:val="24"/>
          <w:lang w:val="ro-RO"/>
        </w:rPr>
        <w:t>  Repartizarea sumelor pentru finanţarea instituţiilor publice de spectacole din subordinea autorităţilor administraţiei publice locale ale unităţilor administrativ-teritoriale din judeţe, respectiv teatre, opere şi filarmonici</w:t>
      </w:r>
    </w:p>
    <w:tbl>
      <w:tblPr>
        <w:tblW w:w="10496" w:type="dxa"/>
        <w:tblLook w:val="04A0" w:firstRow="1" w:lastRow="0" w:firstColumn="1" w:lastColumn="0" w:noHBand="0" w:noVBand="1"/>
      </w:tblPr>
      <w:tblGrid>
        <w:gridCol w:w="624"/>
        <w:gridCol w:w="1356"/>
        <w:gridCol w:w="2268"/>
        <w:gridCol w:w="3969"/>
        <w:gridCol w:w="2279"/>
      </w:tblGrid>
      <w:tr w:rsidR="00555007" w:rsidRPr="00555007" w:rsidTr="00555007">
        <w:trPr>
          <w:trHeight w:val="3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Județul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Unitatea administrativ-teritorială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Denumire instituţie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 xml:space="preserve">Sumă alocată </w:t>
            </w: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 (lei)</w:t>
            </w:r>
          </w:p>
        </w:tc>
      </w:tr>
      <w:tr w:rsidR="00555007" w:rsidRPr="00555007" w:rsidTr="00555007">
        <w:trPr>
          <w:trHeight w:val="45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231.458.960,88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Alba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Alba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Păpuși „Prichindel”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3.410.000,00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Arad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Arad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Clasic „Ioan Slavici”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3.544.805,92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Arad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Arad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de Stat Arad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3.849.050,65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Argeș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Pitești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Pitești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7.000.000,00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Bihor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Bihor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„Regina Maria”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3.651.576,69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Bihor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Bihor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„Szigligeti Szinhaz”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4.145.333,12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Bihor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Bihor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de Stat Oradea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3.061.107,08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Bistrița-Năsăud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Bistrița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Centrul Cultural Municipal „George Coșbuc”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3.472.028,48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Botoșani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Botoșani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„George Enescu”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1.549.613,20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Botoșani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Botoșani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„Mihai Eminescu”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1.757.519,34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Botoșani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Botoșani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„Vasilache”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491.663,74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Brașov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Brașov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„Sică Alexandrescu” Braşov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2.308.593,32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Brașov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Brașov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Opera Braşov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7.837.351,98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Brașov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Brașov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„Arlechino” Braşov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745.615,33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Brașov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Brașov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Braşov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4.652.714,64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Brăila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Brăila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„Lyra-George Cavadia”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873.103,84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Brăila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Brăila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„Maria Filotti”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2.056.856,89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Brăila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Brăila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Păpuși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786.015,87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Buzău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Buzău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„George Ciprian”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3.897.000,00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Caraș-Severin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Caraș-Severin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Vest Reșița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2.573.081,33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Cluj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Cluj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de Stat Transilvania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17.215.147,31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Cluj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Cluj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Păpuși „Puck” Cluj-Napoca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3.651.253,46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Constanța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stat Constanța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9.245.456,21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Constanța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Constanța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Copii și Tineret „Căluțul de Mare” Constanța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2.660.904,03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Covasna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Covasna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Coregrafic și dans folcloric ”Trei scaune-Háromszék"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702.548,48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Covasna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Sfântu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„Andrei Mureșanu”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706.773,93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Covasna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Sfântu Gheorghe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„Tamasi Aron”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1.815.981,02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Covasna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Târgu Secuiesc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Centrul Cultural „Vigadó” Târgu Secuiesc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273.163,17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Dâmbovița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Târgoviște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„Tony Bulandra”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5.089.564,23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Dolj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Craiova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Opera Română Craiova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6.385.469,99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Dolj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Craiova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„Colibri”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1.963.823,90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Dolj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Craiova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„Oltenia”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3.295.421,15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Galați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Galați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Dramatic „Fani Tardini”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1.811.143,49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Galați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Galați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Național de Operă și Operetă „Nae Leonard”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4.434.467,69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Galați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Galați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„Gulliver”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1.100.180,14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Giurgiu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Giurgiu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„Tudor Vianu” Giurgiu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2.497.076,20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Gorj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Târgu Jiu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dramatic „Elvira Godeanu”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4.039.031,58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Harghita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Miercurea-Ciuc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„Csiki Jatekszin”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1.597.074,29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Harghita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Miercurea-Ciuc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Coregrafic Secuiesc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827.822,30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Harghita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Odorheiu Secuiesc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„Tomcsa Sándor”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1.118.300,76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Harghita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Odorheiu Secuiesc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„Udvarhely Néptáncműhely”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637.893,69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Hunedoara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Hunedoara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dramatic „I.D. Sîrbu” Petroșani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2.981.469,81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Hunedoara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Hunedoara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Artă Deva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1.673.070,80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Iași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Iași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Moldova „Iași”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7.678.274,89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Iași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Iași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„Luceafărul” Iași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2.302.907,17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Iași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Iași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Ateneul Național din Iași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5.713.237,29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Maramureș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Baia Mare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Baia Mare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5.561.061,64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Mureș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Mureș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de Stat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5.834.602,40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Mureș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Mureș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„Ariel”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1.928.490,30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Mureș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Orașul Miercurea Nirajului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coregrafic „Bekecs”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1.100.018,86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Neamț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Neamț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„Tineretului” Piatra-Neamț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4.381.110,03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Prahova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Ploiești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„Toma Caragiu”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5.709.909,29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Prahova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Ploiești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„Paul Constantinescu”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6.292.003,52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Satu Mare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Satu Mare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de Nord Satu Mare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4.827.024,11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Sibiu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Sibiu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de Stat Sibiu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3.651.040,66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Sibiu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Sibiu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Național „Radu Stanca”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7.012.406,06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Sibiu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Sibiu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„Gong”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1.273.913,49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Suceava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Suceava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„Matei Vișniec”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3.270.000,00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Timiș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Timiș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pentru Copii și Tineret „Merlin”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2.290.201,42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Timiș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Timișoara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„Banatul”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9.421.939,10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Timiș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Timișoara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Maghiar de Stat „Csiky Gergely”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4.039.756,65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Timiș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Timișoara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German de Stat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4.195.488,67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Vâlcea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Județul Vâlcea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„Anton Pann” Râmnicu Vâlcea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1.212.722,48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Vâlcea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Râmnicu Vâlcea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„Ariel”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1.145.965,13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Vâlcea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Râmnicu Vâlcea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Filarmonica „Ion Dumitrescu”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2.013.453,14</w:t>
            </w:r>
          </w:p>
        </w:tc>
      </w:tr>
      <w:tr w:rsidR="00555007" w:rsidRPr="00555007" w:rsidTr="00555007">
        <w:trPr>
          <w:trHeight w:val="31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Vrancea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Municipiul Focșani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55007">
              <w:rPr>
                <w:rFonts w:eastAsia="Times New Roman"/>
                <w:sz w:val="24"/>
                <w:szCs w:val="24"/>
              </w:rPr>
              <w:t>Teatrul Municipal „Mr. Gheorghe Pastia” Focșani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07" w:rsidRPr="00555007" w:rsidRDefault="00555007" w:rsidP="005550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5007">
              <w:rPr>
                <w:rFonts w:eastAsia="Times New Roman"/>
                <w:b/>
                <w:bCs/>
                <w:sz w:val="24"/>
                <w:szCs w:val="24"/>
              </w:rPr>
              <w:t>3.217.365,53</w:t>
            </w:r>
          </w:p>
        </w:tc>
      </w:tr>
    </w:tbl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555007" w:rsidRDefault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ED6F35" w:rsidRPr="00C04AB1" w:rsidRDefault="00ED6F35" w:rsidP="00555007">
      <w:pPr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</w:p>
    <w:sectPr w:rsidR="00ED6F35" w:rsidRPr="00C04AB1" w:rsidSect="005A0AFB">
      <w:footerReference w:type="default" r:id="rId7"/>
      <w:pgSz w:w="11906" w:h="16838"/>
      <w:pgMar w:top="568" w:right="566" w:bottom="567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1B" w:rsidRDefault="00B5261B">
      <w:pPr>
        <w:spacing w:after="0" w:line="240" w:lineRule="auto"/>
      </w:pPr>
      <w:r>
        <w:separator/>
      </w:r>
    </w:p>
  </w:endnote>
  <w:endnote w:type="continuationSeparator" w:id="0">
    <w:p w:rsidR="00B5261B" w:rsidRDefault="00B5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0F" w:rsidRDefault="00131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56694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56694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13140F" w:rsidRDefault="00131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1B" w:rsidRDefault="00B5261B">
      <w:pPr>
        <w:spacing w:after="0" w:line="240" w:lineRule="auto"/>
      </w:pPr>
      <w:r>
        <w:separator/>
      </w:r>
    </w:p>
  </w:footnote>
  <w:footnote w:type="continuationSeparator" w:id="0">
    <w:p w:rsidR="00B5261B" w:rsidRDefault="00B52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09"/>
    <w:rsid w:val="00013B1C"/>
    <w:rsid w:val="00123CB3"/>
    <w:rsid w:val="0013140F"/>
    <w:rsid w:val="00170F44"/>
    <w:rsid w:val="001E4FC2"/>
    <w:rsid w:val="00203858"/>
    <w:rsid w:val="00233705"/>
    <w:rsid w:val="00256694"/>
    <w:rsid w:val="0027056E"/>
    <w:rsid w:val="00292E3A"/>
    <w:rsid w:val="00312AD9"/>
    <w:rsid w:val="00423709"/>
    <w:rsid w:val="004F1CCD"/>
    <w:rsid w:val="00515133"/>
    <w:rsid w:val="00555007"/>
    <w:rsid w:val="00594A14"/>
    <w:rsid w:val="005A0AFB"/>
    <w:rsid w:val="005A60A8"/>
    <w:rsid w:val="005B076F"/>
    <w:rsid w:val="006553DF"/>
    <w:rsid w:val="00697773"/>
    <w:rsid w:val="006B6D45"/>
    <w:rsid w:val="006D3207"/>
    <w:rsid w:val="009A6C5D"/>
    <w:rsid w:val="00A950FD"/>
    <w:rsid w:val="00AB3338"/>
    <w:rsid w:val="00B5261B"/>
    <w:rsid w:val="00BA5F81"/>
    <w:rsid w:val="00C02F89"/>
    <w:rsid w:val="00C04AB1"/>
    <w:rsid w:val="00CA13E2"/>
    <w:rsid w:val="00CB02A3"/>
    <w:rsid w:val="00CD0188"/>
    <w:rsid w:val="00DC18A7"/>
    <w:rsid w:val="00E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E686-3F02-406F-B7BD-7C70ACDF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D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3A"/>
  </w:style>
  <w:style w:type="paragraph" w:styleId="Footer">
    <w:name w:val="footer"/>
    <w:basedOn w:val="Normal"/>
    <w:link w:val="FooterChar"/>
    <w:uiPriority w:val="99"/>
    <w:unhideWhenUsed/>
    <w:rsid w:val="009D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wEpNiuaysAXtUoRwPKIWliIQA==">AMUW2mU/Vz+vqRNZ5rgN7MHqM3ThfSk3j4rnRlb3tMtalDxDuzWtrCVkAaEwMYphb4RFYbTfQ6VoIUB2t6T2OKqA3AiECnhlt+MlXEBeOjAA6nf0kvCawYTffMF9MR6Fk+/L/rsqqk96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Florea</dc:creator>
  <cp:lastModifiedBy>Loredana Tifiniuc</cp:lastModifiedBy>
  <cp:revision>2</cp:revision>
  <cp:lastPrinted>2023-08-23T07:26:00Z</cp:lastPrinted>
  <dcterms:created xsi:type="dcterms:W3CDTF">2025-07-04T06:10:00Z</dcterms:created>
  <dcterms:modified xsi:type="dcterms:W3CDTF">2025-07-04T06:10:00Z</dcterms:modified>
</cp:coreProperties>
</file>